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813" w14:textId="63C849A2" w:rsidR="000F5D19" w:rsidRDefault="00A634AB" w:rsidP="006B3C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A02CC5" wp14:editId="5D67F706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1440000" cy="1440000"/>
            <wp:effectExtent l="0" t="0" r="8255" b="8255"/>
            <wp:wrapNone/>
            <wp:docPr id="286425393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425393" name="Image 1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FC">
        <w:rPr>
          <w:rFonts w:ascii="Times New Roman" w:hAnsi="Times New Roman" w:cs="Times New Roman"/>
          <w:b/>
          <w:bCs/>
          <w:sz w:val="32"/>
          <w:szCs w:val="32"/>
        </w:rPr>
        <w:t xml:space="preserve">Formulaire de demande de subvention </w:t>
      </w:r>
    </w:p>
    <w:p w14:paraId="0DED4C99" w14:textId="33AAFAD9" w:rsidR="00226FFC" w:rsidRPr="001B6C16" w:rsidRDefault="00226FFC" w:rsidP="006B3C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6C16">
        <w:rPr>
          <w:rFonts w:ascii="Times New Roman" w:hAnsi="Times New Roman" w:cs="Times New Roman"/>
          <w:sz w:val="32"/>
          <w:szCs w:val="32"/>
        </w:rPr>
        <w:t xml:space="preserve">Automne 2023 - </w:t>
      </w:r>
      <w:r w:rsidR="001B6C16">
        <w:rPr>
          <w:rFonts w:ascii="Times New Roman" w:hAnsi="Times New Roman" w:cs="Times New Roman"/>
          <w:sz w:val="32"/>
          <w:szCs w:val="32"/>
        </w:rPr>
        <w:t>H</w:t>
      </w:r>
      <w:r w:rsidRPr="001B6C16">
        <w:rPr>
          <w:rFonts w:ascii="Times New Roman" w:hAnsi="Times New Roman" w:cs="Times New Roman"/>
          <w:sz w:val="32"/>
          <w:szCs w:val="32"/>
        </w:rPr>
        <w:t xml:space="preserve">iver 2024 </w:t>
      </w:r>
    </w:p>
    <w:p w14:paraId="7E4589E1" w14:textId="77777777" w:rsidR="00A634AB" w:rsidRDefault="00A634AB" w:rsidP="006B3C80">
      <w:pPr>
        <w:spacing w:after="0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14:paraId="43FDDDE1" w14:textId="0F90828E" w:rsidR="00226FFC" w:rsidRPr="001B6C16" w:rsidRDefault="001B6C16" w:rsidP="006B3C80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Hlk142468599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Le </w:t>
      </w:r>
      <w:r w:rsidR="00226FFC"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RÉÉCJL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 donne comme mandat principal </w:t>
      </w:r>
      <w:r w:rsidR="00226FFC"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d'aider la communauté étudiante du Cégep de Joliette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par tous les moyens mis à sa disposition. </w:t>
      </w:r>
      <w:bookmarkEnd w:id="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Parmi eux,</w:t>
      </w:r>
      <w:r w:rsidR="00226FFC"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la </w:t>
      </w:r>
      <w:r w:rsidR="00226FFC"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subvention des projets visant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 un de ses moyens</w:t>
      </w:r>
      <w:r w:rsidR="00226FFC"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Que ce soit une activité départementale, un événement organisé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 sein du</w:t>
      </w:r>
      <w:r w:rsidR="00226FFC"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Cégep ou tou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r w:rsidR="00226FFC"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autre projet jugé pertinent, le regroupement est prêt à évaluer votre demande.</w:t>
      </w:r>
    </w:p>
    <w:p w14:paraId="5B318A62" w14:textId="332933F9" w:rsidR="006B3C80" w:rsidRDefault="00226FFC" w:rsidP="006B3C80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À noter que </w:t>
      </w:r>
      <w:r w:rsid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</w:t>
      </w:r>
      <w:r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montant attribué </w:t>
      </w:r>
      <w:r w:rsidRPr="006B3C8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varie </w:t>
      </w:r>
      <w:r w:rsidR="009C5156" w:rsidRPr="006B3C8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en fonction du</w:t>
      </w:r>
      <w:r w:rsidRPr="006B3C8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projet</w:t>
      </w:r>
      <w:r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et qu'il est à la discrétion du Conseil exécutif du RÉÉCJL d'accorder</w:t>
      </w:r>
      <w:r w:rsid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soit la somme</w:t>
      </w:r>
      <w:r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B6C16" w:rsidRPr="006B3C8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en totalité</w:t>
      </w:r>
      <w:r w:rsidR="009C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1B6C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B3C8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en partie</w:t>
      </w:r>
      <w:r w:rsidR="009C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OU, dans le cas </w:t>
      </w:r>
      <w:r w:rsidR="006B3C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où</w:t>
      </w:r>
      <w:r w:rsidR="009C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la demande ne répondrait pas aux critères préalables, celle-ci pourrait </w:t>
      </w:r>
      <w:r w:rsidR="009C5156" w:rsidRPr="006B3C8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être refusée</w:t>
      </w:r>
      <w:r w:rsidR="009C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1D08ACE" w14:textId="77777777" w:rsidR="006B3C80" w:rsidRDefault="006B3C80" w:rsidP="006B3C8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0198922" w14:textId="77777777" w:rsidR="006B3C80" w:rsidRDefault="006B3C80" w:rsidP="006B3C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B3C80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D3FDB34" w14:textId="77777777" w:rsidR="009C5156" w:rsidRDefault="009C5156" w:rsidP="006B3C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Informations du demandant :</w:t>
      </w:r>
    </w:p>
    <w:p w14:paraId="75C93A9F" w14:textId="2FC106CB" w:rsidR="009C5156" w:rsidRPr="004529CC" w:rsidRDefault="009C5156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 xml:space="preserve">Nom 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3DAD2B5" w14:textId="53465EC0" w:rsidR="009C5156" w:rsidRPr="004529CC" w:rsidRDefault="009C5156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>Prénom 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6B3C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CD247CA" w14:textId="6726F415" w:rsidR="009C5156" w:rsidRPr="004529CC" w:rsidRDefault="009C5156" w:rsidP="00AE18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>Numéro de DA 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6A18E8A5" w14:textId="6E5D4BCD" w:rsidR="009C5156" w:rsidRPr="004529CC" w:rsidRDefault="009C5156" w:rsidP="00AE18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>Adresse courriel 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58A20118" w14:textId="61500EDB" w:rsidR="009C5156" w:rsidRDefault="009C5156" w:rsidP="00AE18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CC">
        <w:rPr>
          <w:rFonts w:ascii="Times New Roman" w:hAnsi="Times New Roman" w:cs="Times New Roman"/>
          <w:sz w:val="24"/>
          <w:szCs w:val="24"/>
        </w:rPr>
        <w:t xml:space="preserve">Programme d’étude 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E0A4FBA" w14:textId="77777777" w:rsidR="006B3C80" w:rsidRDefault="006B3C80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14D7F" w14:textId="3CDF4FEF" w:rsidR="00226FFC" w:rsidRDefault="009C5156" w:rsidP="006B3C8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sur</w:t>
      </w:r>
      <w:r w:rsidR="00226FFC">
        <w:rPr>
          <w:rFonts w:ascii="Times New Roman" w:hAnsi="Times New Roman" w:cs="Times New Roman"/>
          <w:b/>
          <w:bCs/>
          <w:sz w:val="24"/>
          <w:szCs w:val="24"/>
        </w:rPr>
        <w:t xml:space="preserve"> l’évènement :</w:t>
      </w:r>
    </w:p>
    <w:p w14:paraId="03972581" w14:textId="25F59A81" w:rsidR="00226FFC" w:rsidRDefault="009C5156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 ____________________</w:t>
      </w:r>
    </w:p>
    <w:p w14:paraId="414EA0EB" w14:textId="4F74E77F" w:rsidR="009C5156" w:rsidRDefault="009C5156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 : ____________________</w:t>
      </w:r>
    </w:p>
    <w:p w14:paraId="3E1F265C" w14:textId="66B293E8" w:rsidR="009C5156" w:rsidRDefault="009C5156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Heure : ___________________</w:t>
      </w:r>
    </w:p>
    <w:p w14:paraId="33771D76" w14:textId="1A48EF70" w:rsidR="009C5156" w:rsidRPr="009C5156" w:rsidRDefault="009C5156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: ___________________</w:t>
      </w:r>
    </w:p>
    <w:p w14:paraId="1EAED191" w14:textId="77777777" w:rsidR="006B3C80" w:rsidRDefault="006B3C80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B3C80" w:rsidSect="006B3C80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97F329C" w14:textId="77777777" w:rsidR="006B3C80" w:rsidRDefault="006B3C80" w:rsidP="006B3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3264" w14:textId="5756D6E7" w:rsidR="009C5156" w:rsidRPr="006B3C80" w:rsidRDefault="006B3C80" w:rsidP="006B3C8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C80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9C5156" w:rsidRPr="006B3C80">
        <w:rPr>
          <w:rFonts w:ascii="Times New Roman" w:hAnsi="Times New Roman" w:cs="Times New Roman"/>
          <w:b/>
          <w:bCs/>
          <w:sz w:val="24"/>
          <w:szCs w:val="24"/>
        </w:rPr>
        <w:t xml:space="preserve"> projet</w:t>
      </w:r>
      <w:r w:rsidR="009C5156" w:rsidRPr="006B3C80">
        <w:rPr>
          <w:rFonts w:ascii="Times New Roman" w:hAnsi="Times New Roman" w:cs="Times New Roman"/>
          <w:b/>
          <w:bCs/>
          <w:sz w:val="24"/>
          <w:szCs w:val="24"/>
        </w:rPr>
        <w:t xml:space="preserve"> avec tous les détails pertinents</w:t>
      </w:r>
      <w:r w:rsidRPr="006B3C80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26BF02AA" w14:textId="4CA16C7C" w:rsidR="00226FFC" w:rsidRDefault="00226FFC" w:rsidP="00AE18D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4D13B" w14:textId="77777777" w:rsidR="006B3C80" w:rsidRDefault="006B3C80" w:rsidP="006B3C8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77A93D5" w14:textId="3F49A2BC" w:rsidR="009C5156" w:rsidRDefault="009C5156" w:rsidP="006B3C80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Veuillez noter que l</w:t>
      </w:r>
      <w:r w:rsidR="00226FFC" w:rsidRPr="009C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 projets qui seront subventionner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nécessiteront une </w:t>
      </w:r>
      <w:r w:rsidR="00226FFC" w:rsidRPr="009C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rencontre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préalable </w:t>
      </w:r>
      <w:r w:rsidR="00226FFC" w:rsidRPr="009C51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avec les membres de l’exécutif. </w:t>
      </w:r>
    </w:p>
    <w:p w14:paraId="4D8CE4AC" w14:textId="77777777" w:rsidR="009C5156" w:rsidRDefault="009C5156" w:rsidP="00AE18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169023A" w14:textId="1C70BDEB" w:rsidR="009C5156" w:rsidRDefault="009C5156" w:rsidP="006B3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56">
        <w:rPr>
          <w:rFonts w:ascii="Times New Roman" w:hAnsi="Times New Roman" w:cs="Times New Roman"/>
          <w:sz w:val="24"/>
          <w:szCs w:val="24"/>
        </w:rPr>
        <w:t>La</w:t>
      </w:r>
      <w:r w:rsidR="00226FFC" w:rsidRPr="009C5156">
        <w:rPr>
          <w:rFonts w:ascii="Times New Roman" w:hAnsi="Times New Roman" w:cs="Times New Roman"/>
          <w:sz w:val="24"/>
          <w:szCs w:val="24"/>
        </w:rPr>
        <w:t xml:space="preserve"> subvention est </w:t>
      </w:r>
      <w:r w:rsidR="00226FFC" w:rsidRPr="009C5156">
        <w:rPr>
          <w:rFonts w:ascii="Times New Roman" w:hAnsi="Times New Roman" w:cs="Times New Roman"/>
          <w:color w:val="FF0000"/>
          <w:sz w:val="24"/>
          <w:szCs w:val="24"/>
        </w:rPr>
        <w:t xml:space="preserve">un </w:t>
      </w:r>
      <w:r w:rsidR="00226FFC" w:rsidRPr="009C515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remboursement</w:t>
      </w:r>
      <w:r w:rsidR="00226FFC" w:rsidRPr="009C5156">
        <w:rPr>
          <w:rFonts w:ascii="Times New Roman" w:hAnsi="Times New Roman" w:cs="Times New Roman"/>
          <w:color w:val="FF0000"/>
          <w:sz w:val="24"/>
          <w:szCs w:val="24"/>
        </w:rPr>
        <w:t xml:space="preserve"> qui s’effectue à la </w:t>
      </w:r>
      <w:r w:rsidR="00226FFC" w:rsidRPr="009C515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fin du projet</w:t>
      </w:r>
      <w:r w:rsidR="00226FFC" w:rsidRPr="009C5156">
        <w:rPr>
          <w:rFonts w:ascii="Times New Roman" w:hAnsi="Times New Roman" w:cs="Times New Roman"/>
          <w:color w:val="FF0000"/>
          <w:sz w:val="24"/>
          <w:szCs w:val="24"/>
        </w:rPr>
        <w:t xml:space="preserve"> avec les </w:t>
      </w:r>
      <w:r w:rsidR="00226FFC" w:rsidRPr="009C51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factures à l’appui</w:t>
      </w:r>
      <w:r w:rsidR="00226FFC" w:rsidRPr="009C515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26FFC" w:rsidRPr="009C5156">
        <w:rPr>
          <w:rFonts w:ascii="Times New Roman" w:hAnsi="Times New Roman" w:cs="Times New Roman"/>
          <w:sz w:val="24"/>
          <w:szCs w:val="24"/>
        </w:rPr>
        <w:t>sauf pour les paiements fait directement au nom du cégep.</w:t>
      </w:r>
    </w:p>
    <w:p w14:paraId="3897DD08" w14:textId="77777777" w:rsidR="009C5156" w:rsidRPr="009C5156" w:rsidRDefault="009C5156" w:rsidP="006B3C8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FFEE345" w14:textId="2CE2CC0C" w:rsidR="009C5156" w:rsidRDefault="009C5156" w:rsidP="00AE18DE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r w:rsidRPr="0078079F">
        <w:rPr>
          <w:rFonts w:ascii="Times New Roman" w:hAnsi="Times New Roman" w:cs="Times New Roman"/>
          <w:sz w:val="24"/>
          <w:szCs w:val="24"/>
        </w:rPr>
        <w:t xml:space="preserve">Veuillez envoyer ce document à l’adresse courriel suivante : </w:t>
      </w:r>
      <w:hyperlink r:id="rId5" w:history="1">
        <w:r w:rsidRPr="0078079F">
          <w:rPr>
            <w:rStyle w:val="Lienhypertexte"/>
            <w:rFonts w:ascii="Times New Roman" w:hAnsi="Times New Roman" w:cs="Times New Roman"/>
            <w:sz w:val="24"/>
            <w:szCs w:val="24"/>
          </w:rPr>
          <w:t>executif@reecjl.org</w:t>
        </w:r>
      </w:hyperlink>
    </w:p>
    <w:p w14:paraId="739FA702" w14:textId="77777777" w:rsidR="009C5156" w:rsidRPr="009C5156" w:rsidRDefault="009C5156" w:rsidP="00AE18DE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318D5E28" w14:textId="060ECC7D" w:rsidR="009C5156" w:rsidRPr="00F43095" w:rsidRDefault="009C5156" w:rsidP="00F4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9F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079F">
        <w:rPr>
          <w:rFonts w:ascii="Times New Roman" w:hAnsi="Times New Roman" w:cs="Times New Roman"/>
          <w:sz w:val="24"/>
          <w:szCs w:val="24"/>
        </w:rPr>
        <w:t>xécutif prendra connaissance des informations ci-dessus et vous recontactera dans les meilleurs délais possibles</w:t>
      </w:r>
      <w:r>
        <w:rPr>
          <w:rFonts w:ascii="Times New Roman" w:hAnsi="Times New Roman" w:cs="Times New Roman"/>
          <w:sz w:val="24"/>
          <w:szCs w:val="24"/>
        </w:rPr>
        <w:t xml:space="preserve"> (5 jours ouvrables)</w:t>
      </w:r>
      <w:r w:rsidRPr="0078079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C5156" w:rsidRPr="00F43095" w:rsidSect="006B3C8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FC"/>
    <w:rsid w:val="000F5D19"/>
    <w:rsid w:val="001B6C16"/>
    <w:rsid w:val="00226FFC"/>
    <w:rsid w:val="00524D8C"/>
    <w:rsid w:val="006B3C80"/>
    <w:rsid w:val="009C5156"/>
    <w:rsid w:val="00A634AB"/>
    <w:rsid w:val="00AE18DE"/>
    <w:rsid w:val="00F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DE1"/>
  <w15:chartTrackingRefBased/>
  <w15:docId w15:val="{A70A15D8-153D-4D46-9B6E-9FFE5896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6F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f@reecjl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5A9BCE117444DA9F6F8292760E38B" ma:contentTypeVersion="12" ma:contentTypeDescription="Crée un document." ma:contentTypeScope="" ma:versionID="37d2f1c81db4de8b7e5d99c19b17a29c">
  <xsd:schema xmlns:xsd="http://www.w3.org/2001/XMLSchema" xmlns:xs="http://www.w3.org/2001/XMLSchema" xmlns:p="http://schemas.microsoft.com/office/2006/metadata/properties" xmlns:ns2="045f60a7-c057-43ac-ac7d-54d5f80617e9" xmlns:ns3="7d076c57-fa83-4444-98a6-a9a480a6331d" targetNamespace="http://schemas.microsoft.com/office/2006/metadata/properties" ma:root="true" ma:fieldsID="559a2dd3b1a572b957874b9869f31056" ns2:_="" ns3:_="">
    <xsd:import namespace="045f60a7-c057-43ac-ac7d-54d5f80617e9"/>
    <xsd:import namespace="7d076c57-fa83-4444-98a6-a9a480a63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60a7-c057-43ac-ac7d-54d5f8061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d14c9f62-d5cc-40fb-9614-2cdd8f4b4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6c57-fa83-4444-98a6-a9a480a633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67396a-9ea7-4363-8701-d5c6bdd23b51}" ma:internalName="TaxCatchAll" ma:showField="CatchAllData" ma:web="7d076c57-fa83-4444-98a6-a9a480a63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76c57-fa83-4444-98a6-a9a480a6331d" xsi:nil="true"/>
    <lcf76f155ced4ddcb4097134ff3c332f xmlns="045f60a7-c057-43ac-ac7d-54d5f80617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28D949-04A3-492E-970E-B9525551B664}"/>
</file>

<file path=customXml/itemProps2.xml><?xml version="1.0" encoding="utf-8"?>
<ds:datastoreItem xmlns:ds="http://schemas.openxmlformats.org/officeDocument/2006/customXml" ds:itemID="{EBF2182E-3749-4A0B-8A55-7A4D9D474DA0}"/>
</file>

<file path=customXml/itemProps3.xml><?xml version="1.0" encoding="utf-8"?>
<ds:datastoreItem xmlns:ds="http://schemas.openxmlformats.org/officeDocument/2006/customXml" ds:itemID="{17A7EBBD-ABF5-429C-AE67-81BE54834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Lauzon</dc:creator>
  <cp:keywords/>
  <dc:description/>
  <cp:lastModifiedBy>Jonathan Lauzon</cp:lastModifiedBy>
  <cp:revision>3</cp:revision>
  <dcterms:created xsi:type="dcterms:W3CDTF">2023-08-07T17:59:00Z</dcterms:created>
  <dcterms:modified xsi:type="dcterms:W3CDTF">2023-08-09T14:34:00Z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0x0101002235A9BCE117444DA9F6F8292760E38B</vt:lpwstr>
  </property>
</Properties>
</file>